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2A" w:rsidRPr="00AA102A" w:rsidRDefault="00AA102A">
      <w:pPr>
        <w:rPr>
          <w:rFonts w:asciiTheme="majorHAnsi" w:hAnsiTheme="majorHAnsi"/>
          <w:noProof/>
          <w:sz w:val="24"/>
          <w:szCs w:val="24"/>
          <w:lang w:bidi="he-IL"/>
        </w:rPr>
      </w:pPr>
      <w:r w:rsidRPr="00AA102A">
        <w:rPr>
          <w:rFonts w:asciiTheme="majorHAnsi" w:hAnsiTheme="majorHAnsi"/>
          <w:noProof/>
          <w:sz w:val="24"/>
          <w:szCs w:val="24"/>
          <w:lang w:bidi="he-IL"/>
        </w:rPr>
        <w:t>Penina Weber</w:t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ab/>
      </w:r>
      <w:r w:rsidR="00D95B28">
        <w:rPr>
          <w:rFonts w:asciiTheme="majorHAnsi" w:hAnsiTheme="majorHAnsi"/>
          <w:noProof/>
          <w:sz w:val="24"/>
          <w:szCs w:val="24"/>
          <w:lang w:bidi="he-IL"/>
        </w:rPr>
        <w:t xml:space="preserve">           </w:t>
      </w:r>
      <w:r w:rsidRPr="00AA102A">
        <w:rPr>
          <w:rFonts w:asciiTheme="majorHAnsi" w:hAnsiTheme="majorHAnsi"/>
          <w:noProof/>
          <w:sz w:val="24"/>
          <w:szCs w:val="24"/>
          <w:lang w:bidi="he-IL"/>
        </w:rPr>
        <w:t>PEP I Fall 2011</w:t>
      </w:r>
    </w:p>
    <w:p w:rsidR="00AA102A" w:rsidRPr="00AA102A" w:rsidRDefault="00AA102A" w:rsidP="00D95B28">
      <w:pPr>
        <w:jc w:val="center"/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Moriah – Observation #</w:t>
      </w:r>
      <w:r w:rsidR="00821A52">
        <w:rPr>
          <w:rFonts w:asciiTheme="majorHAnsi" w:hAnsiTheme="majorHAnsi"/>
          <w:noProof/>
          <w:sz w:val="24"/>
          <w:szCs w:val="24"/>
          <w:u w:val="single"/>
          <w:lang w:bidi="he-IL"/>
        </w:rPr>
        <w:t>1</w:t>
      </w:r>
    </w:p>
    <w:p w:rsidR="00A47498" w:rsidRDefault="00D95B28" w:rsidP="00A47498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>1.</w:t>
      </w:r>
      <w:r w:rsidR="00866DC8"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 </w:t>
      </w:r>
      <w:r w:rsidR="00AA102A" w:rsidRPr="00D95B28">
        <w:rPr>
          <w:rFonts w:asciiTheme="majorHAnsi" w:hAnsiTheme="majorHAnsi"/>
          <w:noProof/>
          <w:sz w:val="24"/>
          <w:szCs w:val="24"/>
          <w:u w:val="single"/>
          <w:lang w:bidi="he-IL"/>
        </w:rPr>
        <w:t>Details and Reactions to Pre-Observation Conference</w:t>
      </w:r>
    </w:p>
    <w:p w:rsidR="00A47498" w:rsidRPr="00A47498" w:rsidRDefault="00A47498" w:rsidP="00A47498">
      <w:pPr>
        <w:rPr>
          <w:rFonts w:asciiTheme="majorHAnsi" w:hAnsiTheme="majorHAnsi"/>
          <w:noProof/>
          <w:lang w:bidi="he-IL"/>
        </w:rPr>
      </w:pPr>
      <w:r>
        <w:rPr>
          <w:rFonts w:asciiTheme="majorHAnsi" w:hAnsiTheme="majorHAnsi"/>
          <w:noProof/>
          <w:lang w:bidi="he-IL"/>
        </w:rPr>
        <w:t xml:space="preserve">We reviewed the goals of the lesson, expectations of the observation, discussed the seating chart and needs/expectations of specific students. </w:t>
      </w:r>
    </w:p>
    <w:p w:rsidR="00AA102A" w:rsidRDefault="00D95B28" w:rsidP="00AA102A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>2.</w:t>
      </w:r>
      <w:r w:rsidR="00866DC8"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 </w:t>
      </w:r>
      <w:r w:rsidR="00AA102A"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Brief overview of lesson</w:t>
      </w:r>
    </w:p>
    <w:p w:rsidR="00D95B28" w:rsidRPr="00D95B28" w:rsidRDefault="00D95B28" w:rsidP="00FD1DC7">
      <w:pPr>
        <w:rPr>
          <w:rFonts w:asciiTheme="majorHAnsi" w:hAnsiTheme="majorHAnsi"/>
          <w:noProof/>
          <w:lang w:bidi="he-IL"/>
        </w:rPr>
      </w:pPr>
      <w:r>
        <w:rPr>
          <w:rFonts w:asciiTheme="majorHAnsi" w:hAnsiTheme="majorHAnsi"/>
          <w:noProof/>
          <w:lang w:bidi="he-IL"/>
        </w:rPr>
        <w:t xml:space="preserve">Using pointed questions and pictures on the SmartBoard, we </w:t>
      </w:r>
      <w:r w:rsidR="00FD1DC7">
        <w:rPr>
          <w:rFonts w:asciiTheme="majorHAnsi" w:hAnsiTheme="majorHAnsi"/>
          <w:noProof/>
          <w:lang w:bidi="he-IL"/>
        </w:rPr>
        <w:t xml:space="preserve">highlighted and discussed </w:t>
      </w:r>
      <w:r>
        <w:rPr>
          <w:rFonts w:asciiTheme="majorHAnsi" w:hAnsiTheme="majorHAnsi"/>
          <w:noProof/>
          <w:lang w:bidi="he-IL"/>
        </w:rPr>
        <w:t>the differences between the Menorah in the Beit HaMikdash and the Chanukiyah that we light on Chanukah, from historic</w:t>
      </w:r>
      <w:r w:rsidR="00FD1DC7">
        <w:rPr>
          <w:rFonts w:asciiTheme="majorHAnsi" w:hAnsiTheme="majorHAnsi"/>
          <w:noProof/>
          <w:lang w:bidi="he-IL"/>
        </w:rPr>
        <w:t>al</w:t>
      </w:r>
      <w:r>
        <w:rPr>
          <w:rFonts w:asciiTheme="majorHAnsi" w:hAnsiTheme="majorHAnsi"/>
          <w:noProof/>
          <w:lang w:bidi="he-IL"/>
        </w:rPr>
        <w:t xml:space="preserve">, halachic, and philosophical perspectives. </w:t>
      </w:r>
    </w:p>
    <w:p w:rsidR="00AA102A" w:rsidRPr="00AA102A" w:rsidRDefault="00D95B28" w:rsidP="00AA102A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>3.</w:t>
      </w:r>
      <w:r w:rsidR="00866DC8"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 </w:t>
      </w:r>
      <w:r w:rsidR="00AA102A"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Details and Reactions to Post-Observation Conference</w:t>
      </w:r>
    </w:p>
    <w:p w:rsidR="00A47498" w:rsidRPr="00FD1DC7" w:rsidRDefault="00FD1DC7" w:rsidP="00FD1DC7">
      <w:pPr>
        <w:rPr>
          <w:rFonts w:asciiTheme="majorHAnsi" w:hAnsiTheme="majorHAnsi"/>
          <w:noProof/>
          <w:lang w:bidi="he-IL"/>
        </w:rPr>
      </w:pPr>
      <w:r w:rsidRPr="00FD1DC7">
        <w:rPr>
          <w:rFonts w:asciiTheme="majorHAnsi" w:hAnsiTheme="majorHAnsi"/>
          <w:noProof/>
          <w:lang w:bidi="he-IL"/>
        </w:rPr>
        <w:t>I was disapp</w:t>
      </w:r>
      <w:r w:rsidR="00A47498" w:rsidRPr="00FD1DC7">
        <w:rPr>
          <w:rFonts w:asciiTheme="majorHAnsi" w:hAnsiTheme="majorHAnsi"/>
          <w:noProof/>
          <w:lang w:bidi="he-IL"/>
        </w:rPr>
        <w:t>ointed to hear that I did not sufficiently address all students’ questions/</w:t>
      </w:r>
      <w:r w:rsidR="00756094" w:rsidRPr="00FD1DC7">
        <w:rPr>
          <w:rFonts w:asciiTheme="majorHAnsi" w:hAnsiTheme="majorHAnsi"/>
          <w:noProof/>
          <w:lang w:bidi="he-IL"/>
        </w:rPr>
        <w:t xml:space="preserve"> </w:t>
      </w:r>
      <w:r w:rsidR="00A47498" w:rsidRPr="00FD1DC7">
        <w:rPr>
          <w:rFonts w:asciiTheme="majorHAnsi" w:hAnsiTheme="majorHAnsi"/>
          <w:noProof/>
          <w:lang w:bidi="he-IL"/>
        </w:rPr>
        <w:t xml:space="preserve">comments. </w:t>
      </w:r>
      <w:r w:rsidRPr="00FD1DC7">
        <w:rPr>
          <w:rFonts w:asciiTheme="majorHAnsi" w:hAnsiTheme="majorHAnsi"/>
          <w:noProof/>
          <w:lang w:bidi="he-IL"/>
        </w:rPr>
        <w:t xml:space="preserve">I was glad that my opening “hook” was engaging and served as a pre-assessment to gauge their understanding of the topic, proving that we indeed needed to clarify it. </w:t>
      </w:r>
    </w:p>
    <w:p w:rsidR="00AA102A" w:rsidRDefault="00D95B28" w:rsidP="00AA102A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>4.</w:t>
      </w:r>
      <w:r w:rsidR="00866DC8"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 </w:t>
      </w:r>
      <w:r w:rsidR="00AA102A"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Objectively Recorded Data</w:t>
      </w:r>
    </w:p>
    <w:p w:rsidR="00D95B28" w:rsidRPr="00D95B28" w:rsidRDefault="00D95B28" w:rsidP="00A7524E">
      <w:pPr>
        <w:rPr>
          <w:rFonts w:asciiTheme="majorHAnsi" w:hAnsiTheme="majorHAnsi"/>
          <w:noProof/>
          <w:lang w:bidi="he-IL"/>
        </w:rPr>
      </w:pPr>
      <w:r>
        <w:rPr>
          <w:rFonts w:asciiTheme="majorHAnsi" w:hAnsiTheme="majorHAnsi"/>
          <w:noProof/>
          <w:lang w:bidi="he-IL"/>
        </w:rPr>
        <w:t xml:space="preserve">I did not hear some students’ questions, and </w:t>
      </w:r>
      <w:r w:rsidR="00A7524E">
        <w:rPr>
          <w:rFonts w:asciiTheme="majorHAnsi" w:hAnsiTheme="majorHAnsi"/>
          <w:noProof/>
          <w:lang w:bidi="he-IL"/>
        </w:rPr>
        <w:t xml:space="preserve">while I responded well to some students’ comments, I did not properly address </w:t>
      </w:r>
      <w:r>
        <w:rPr>
          <w:rFonts w:asciiTheme="majorHAnsi" w:hAnsiTheme="majorHAnsi"/>
          <w:noProof/>
          <w:lang w:bidi="he-IL"/>
        </w:rPr>
        <w:t xml:space="preserve">others’ raised hands. </w:t>
      </w:r>
    </w:p>
    <w:p w:rsidR="00AA102A" w:rsidRDefault="00D95B28" w:rsidP="00AA102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5.</w:t>
      </w:r>
      <w:r w:rsidR="00866DC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AA102A" w:rsidRPr="00AA102A">
        <w:rPr>
          <w:rFonts w:asciiTheme="majorHAnsi" w:hAnsiTheme="majorHAnsi"/>
          <w:sz w:val="24"/>
          <w:szCs w:val="24"/>
          <w:u w:val="single"/>
        </w:rPr>
        <w:t xml:space="preserve">What did you learn/discover about yourself and your students from this lesson and subsequent discussion? </w:t>
      </w:r>
    </w:p>
    <w:p w:rsidR="00D95B28" w:rsidRDefault="00D95B28" w:rsidP="002511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an effort to maximize teaching time, I stunted students’ questions, which may actually be a better way for them to learn, and for me to assess their understanding and </w:t>
      </w:r>
      <w:r w:rsidR="002511BD">
        <w:rPr>
          <w:rFonts w:asciiTheme="majorHAnsi" w:hAnsiTheme="majorHAnsi"/>
        </w:rPr>
        <w:t xml:space="preserve">personal reflections on the subject matter. </w:t>
      </w:r>
    </w:p>
    <w:p w:rsidR="002511BD" w:rsidRPr="00D95B28" w:rsidRDefault="002511BD" w:rsidP="002511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Though I intended the lesson to be interactive, I “lectured” more than I expected, and more than I think is ideal. </w:t>
      </w:r>
    </w:p>
    <w:p w:rsidR="00AA102A" w:rsidRDefault="00D95B28" w:rsidP="00AA102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6.</w:t>
      </w:r>
      <w:r w:rsidR="00866DC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AA102A" w:rsidRPr="00AA102A">
        <w:rPr>
          <w:rFonts w:asciiTheme="majorHAnsi" w:hAnsiTheme="majorHAnsi"/>
          <w:sz w:val="24"/>
          <w:szCs w:val="24"/>
          <w:u w:val="single"/>
        </w:rPr>
        <w:t xml:space="preserve">How do you plan to build on this discovery to help you grow as a teacher? </w:t>
      </w:r>
    </w:p>
    <w:p w:rsidR="00D95B28" w:rsidRDefault="00D95B28" w:rsidP="00D66074">
      <w:pPr>
        <w:rPr>
          <w:rFonts w:asciiTheme="majorHAnsi" w:hAnsiTheme="majorHAnsi"/>
        </w:rPr>
      </w:pPr>
      <w:r>
        <w:rPr>
          <w:rFonts w:asciiTheme="majorHAnsi" w:hAnsiTheme="majorHAnsi"/>
        </w:rPr>
        <w:t>I hope to be more attuned to students’ questions, both on-topic and off. I want to improve at conveying the message that what they have to say is important to the lesson</w:t>
      </w:r>
      <w:r w:rsidR="00A7524E">
        <w:rPr>
          <w:rFonts w:asciiTheme="majorHAnsi" w:hAnsiTheme="majorHAnsi"/>
        </w:rPr>
        <w:t>, not only what</w:t>
      </w:r>
      <w:r w:rsidR="00A7524E" w:rsidRPr="00A7524E">
        <w:rPr>
          <w:rFonts w:asciiTheme="majorHAnsi" w:hAnsiTheme="majorHAnsi"/>
          <w:b/>
          <w:bCs/>
          <w:i/>
          <w:iCs/>
        </w:rPr>
        <w:t xml:space="preserve"> I</w:t>
      </w:r>
      <w:r w:rsidR="00A7524E">
        <w:rPr>
          <w:rFonts w:asciiTheme="majorHAnsi" w:hAnsiTheme="majorHAnsi"/>
        </w:rPr>
        <w:t xml:space="preserve"> say</w:t>
      </w:r>
      <w:r>
        <w:rPr>
          <w:rFonts w:asciiTheme="majorHAnsi" w:hAnsiTheme="majorHAnsi"/>
        </w:rPr>
        <w:t xml:space="preserve">. </w:t>
      </w:r>
    </w:p>
    <w:p w:rsidR="002511BD" w:rsidRPr="00D95B28" w:rsidRDefault="002511BD" w:rsidP="00D660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want to design learning activities and assessments which give </w:t>
      </w:r>
      <w:proofErr w:type="gramStart"/>
      <w:r>
        <w:rPr>
          <w:rFonts w:asciiTheme="majorHAnsi" w:hAnsiTheme="majorHAnsi"/>
        </w:rPr>
        <w:t>them</w:t>
      </w:r>
      <w:proofErr w:type="gramEnd"/>
      <w:r>
        <w:rPr>
          <w:rFonts w:asciiTheme="majorHAnsi" w:hAnsiTheme="majorHAnsi"/>
        </w:rPr>
        <w:t xml:space="preserve"> more of a chance to speak and lead. </w:t>
      </w:r>
      <w:bookmarkStart w:id="0" w:name="_GoBack"/>
      <w:bookmarkEnd w:id="0"/>
    </w:p>
    <w:p w:rsidR="00D66074" w:rsidRDefault="00D95B28" w:rsidP="00AA102A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u w:val="single"/>
        </w:rPr>
        <w:t>7.</w:t>
      </w:r>
      <w:r w:rsidR="00866DC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AA102A" w:rsidRPr="00AA102A">
        <w:rPr>
          <w:rFonts w:asciiTheme="majorHAnsi" w:hAnsiTheme="majorHAnsi"/>
          <w:sz w:val="24"/>
          <w:szCs w:val="24"/>
          <w:u w:val="single"/>
        </w:rPr>
        <w:t>How do you plan to build on what you learned in your next lesson?</w:t>
      </w:r>
      <w:r w:rsidR="00D66074" w:rsidRPr="00D66074">
        <w:rPr>
          <w:rFonts w:asciiTheme="majorHAnsi" w:hAnsiTheme="majorHAnsi"/>
        </w:rPr>
        <w:t xml:space="preserve"> </w:t>
      </w:r>
    </w:p>
    <w:p w:rsidR="00AA102A" w:rsidRDefault="00D66074" w:rsidP="00A7524E">
      <w:pPr>
        <w:rPr>
          <w:rFonts w:asciiTheme="majorHAnsi" w:hAnsiTheme="majorHAnsi"/>
        </w:rPr>
      </w:pPr>
      <w:r>
        <w:rPr>
          <w:rFonts w:asciiTheme="majorHAnsi" w:hAnsiTheme="majorHAnsi"/>
        </w:rPr>
        <w:t>I need to schedule time in the lesson for questions</w:t>
      </w:r>
      <w:r w:rsidR="00A752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so that I won’t feel pressured and therefore avoid student questions. I will give post-it notes for them to write questions during the lesson so they can release it and be able to focus on the rest of the lesson. </w:t>
      </w:r>
    </w:p>
    <w:p w:rsidR="000529CB" w:rsidRPr="00AA102A" w:rsidRDefault="000529CB" w:rsidP="000529C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</w:rPr>
        <w:t xml:space="preserve">I should build-in more </w:t>
      </w:r>
      <w:r>
        <w:rPr>
          <w:rFonts w:asciiTheme="majorHAnsi" w:hAnsiTheme="majorHAnsi"/>
        </w:rPr>
        <w:t xml:space="preserve">methods </w:t>
      </w:r>
      <w:r>
        <w:rPr>
          <w:rFonts w:asciiTheme="majorHAnsi" w:hAnsiTheme="majorHAnsi"/>
        </w:rPr>
        <w:t xml:space="preserve">for differentiation </w:t>
      </w:r>
      <w:r w:rsidR="00A47498">
        <w:rPr>
          <w:rFonts w:asciiTheme="majorHAnsi" w:hAnsiTheme="majorHAnsi"/>
        </w:rPr>
        <w:t xml:space="preserve">to reach more students, in both activities and assessments. </w:t>
      </w:r>
    </w:p>
    <w:sectPr w:rsidR="000529CB" w:rsidRPr="00AA102A" w:rsidSect="002511B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727"/>
    <w:multiLevelType w:val="hybridMultilevel"/>
    <w:tmpl w:val="CD16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A"/>
    <w:rsid w:val="000529CB"/>
    <w:rsid w:val="002511BD"/>
    <w:rsid w:val="004642D2"/>
    <w:rsid w:val="00537AC9"/>
    <w:rsid w:val="00756094"/>
    <w:rsid w:val="00821A52"/>
    <w:rsid w:val="00866DC8"/>
    <w:rsid w:val="00881DA9"/>
    <w:rsid w:val="00A47498"/>
    <w:rsid w:val="00A7524E"/>
    <w:rsid w:val="00AA102A"/>
    <w:rsid w:val="00AD0085"/>
    <w:rsid w:val="00D66074"/>
    <w:rsid w:val="00D95B28"/>
    <w:rsid w:val="00DF29BD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pearlgirl</dc:creator>
  <cp:lastModifiedBy>pearlgirl</cp:lastModifiedBy>
  <cp:revision>2</cp:revision>
  <dcterms:created xsi:type="dcterms:W3CDTF">2011-12-13T04:42:00Z</dcterms:created>
  <dcterms:modified xsi:type="dcterms:W3CDTF">2011-12-13T04:42:00Z</dcterms:modified>
</cp:coreProperties>
</file>